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F7" w:rsidRPr="00243CF7" w:rsidRDefault="00243CF7" w:rsidP="00243CF7">
      <w:pPr>
        <w:pBdr>
          <w:bottom w:val="single" w:sz="6" w:space="1" w:color="206BBC"/>
        </w:pBdr>
        <w:shd w:val="clear" w:color="auto" w:fill="FFFFFF"/>
        <w:spacing w:after="150" w:line="286" w:lineRule="atLeast"/>
        <w:outlineLvl w:val="0"/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</w:pPr>
      <w:r w:rsidRPr="00243CF7">
        <w:rPr>
          <w:rFonts w:ascii="Arial" w:eastAsia="Times New Roman" w:hAnsi="Arial" w:cs="Arial"/>
          <w:color w:val="053B75"/>
          <w:kern w:val="36"/>
          <w:sz w:val="38"/>
          <w:szCs w:val="38"/>
          <w:lang w:eastAsia="uk-UA"/>
        </w:rPr>
        <w:t>Нормативно-правова база шкільних бібліотек</w:t>
      </w:r>
    </w:p>
    <w:p w:rsidR="00243CF7" w:rsidRPr="00243CF7" w:rsidRDefault="00243CF7" w:rsidP="00EE419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243CF7" w:rsidRPr="00243CF7" w:rsidRDefault="00243CF7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CF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uk-UA"/>
        </w:rPr>
        <w:t>Правова основа діяльності шкільних бібліотек визначається наступними документами:</w:t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5" w:history="1"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Положення про бібліотеку</w:t>
        </w:r>
      </w:hyperlink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загальноосвітнього навчального закладу, затверджене наказом Міністерством освіти і науки від 14.05.1999р. №139 </w:t>
      </w:r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uk-UA"/>
        </w:rPr>
        <w:t>(втратило чинність)</w:t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uk-UA"/>
        </w:rPr>
        <w:t>ЗАКОНИ УКРАЇНИ</w:t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6" w:history="1"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Закон України «Про освіту» </w:t>
        </w:r>
      </w:hyperlink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від 23.05.1991р. №1060-XII;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7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Державна національна програма «Освіта»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(Україна XXI століття);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8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Указ Президента України «Про Національну доктрину розвитку освіти»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від 17.04.2002р. №347/2002;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9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Закон України «Про загальну середню освіту»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від 13.05.1999р. №651 – XIV;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10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Закон України «Про бібліотеки і бібліотечну справу»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від 27.02.1995р. № 32/95-ВР (зі змінами і доповненнями);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uk-UA"/>
        </w:rPr>
        <w:t>ПОСТАНОВИ КАБІНЕТУ МІНІСТРІВ УКРАЇНИ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1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Постанова Кабінету Міністрів України від 11.03.2009 р. № 181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«Про затвердження порядку використання коштів, передбачених у державному бюджеті на видання,придбання, зберігання та доставку підручників і посібників для забезпечення студентів вищих навчальних закладів, учнів загальноосвітніх і професійно-технічних навчальних закладів та вихованців дошкільних навчальних закладів».( зі змінами і доповненнями).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2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Постанова Кабінету  Міністрів  України  від 27 серпня 2010 р. N 781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«Деякі питання забезпечення підручниками   та навчальними посібниками студентів вищих  навчальних закладів, учнів загальноосвітніх і професійно-технічних навчальних закладів   та вихованців дошкільних навчальних закладів.»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3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з обліку документів, що знаходяться в бібліотечних фондах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, затверджена наказом Міністерства культури і туризму України від </w:t>
      </w:r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lastRenderedPageBreak/>
        <w:t>03.04.2007р. № 22, зареєстрована в Міністерстві юстиції України 23.05.2007р. за № 530/13797;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4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Лист Міністерства освіти і науки, молоді та спорту України від 06.08.2012р. № 1/9-552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«Про використання навчальної літератури»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5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Міждержавний стандарт </w:t>
        </w:r>
        <w:proofErr w:type="spellStart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гост</w:t>
        </w:r>
        <w:proofErr w:type="spellEnd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 7.20-2000 «Бібліотечна статистика»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6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про порядок доставки, комплектування та обліку навчальної літератури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наказом Міністерства освіти і науки України від 15.06.1995р. № 119-217;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7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Лист Державного казначейства України «Про віднесення до бібліотечних фондів» 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від 22.09.2005р. №07-04/1827-7745;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8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з обліку необоротних активів бюджетних установ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наказом Державного казначейства України від 17.07.2000р. №64 ( у редакції наказу від 21.02.2005р. №30);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19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Лист Державного казначейства України «Про нарахування зносу на необоротні активи бюджетних установ»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uk-UA"/>
        </w:rPr>
        <w:t> </w:t>
      </w:r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від 20.12.2005р. № 07-04/2362-11163;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20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Типова інструкція про порядок списання матеріальних цінностей з балансу бюджетних установ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наказом Державного казначейства України та Міністерства економіки України від 10.08.2001р. №142/181 (зі змінами та доповненнями);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21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зі складання типових форм з обліку та списання основних засобів, що належать установам і організаціям, які утримуються за рахунок державного або місцевого бюджетів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спільним наказом Головного управління Державного казначейства України та Державного комітету статистики України від 02.12.1997р. № 125/70;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22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про організацію та порядок обміну, перерозподілу і розповсюдження документів серед бібліотек України через систему обмінних фондів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наказом Міністерства культури і мистецтва України від 23.05.2005р. №152;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lastRenderedPageBreak/>
        <w:br/>
      </w:r>
      <w:hyperlink r:id="rId23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з інвентаризації матеріальних цінностей, розрахунків та інших статей балансу бюджетних установ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 затверджена наказом Головного управління Державного казначейства України від 30.10.1998р. №90 ( у редакції та зі змінами, внесеними наказом від 05.10.2005р. №184);</w:t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24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Порядок визначення розміру збитків від розкрадання, нестачі, знищення (псування) матеріальних цінностей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, затверджений постановою Кабінету Міністрів України від 22.01.1996р. №116 (зі змінами та доповненнями).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25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Інструкція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закладів, вищих навчальних закладів І-ІІ рівнів акредитації державної і комунальної форм власності,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затвердженої наказом МОНУ від 02.12.2013 р. № 1686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26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Роз'яснення до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Інструкції про порядок </w:t>
        </w:r>
        <w:proofErr w:type="spellStart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комплектуванн</w:t>
        </w:r>
        <w:proofErr w:type="spellEnd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 та облік підручників і навчальних посібників у бібліотечних фондах загальноосвітніх, професійно-технічних навчальних закладів, вищих навчальних закладів І-ІІ рівнів акредитації державної і комунальної форм власності,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затвердженої наказом МОНУ від 02.12.2013 р. № 1686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27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Постанова Кабінету Міністрів України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"Деякі питання використання у 2015 році коштів, передбачених на видання, придбання, зберігання та доставку підручників і посібників"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 від 26 серпня 2015 року № 629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28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Наказ МОН України</w:t>
        </w:r>
      </w:hyperlink>
      <w:hyperlink r:id="rId29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uk-UA"/>
          </w:rPr>
          <w:t> від 16.12.16 р. №1543 "Про визнання такими, що втратили чинність, наказів Міністерства Освіти України від 14.05.1999 р. № 139.08.1999 р. № 277" (</w:t>
        </w:r>
      </w:hyperlink>
      <w:hyperlink r:id="rId30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про втрату чинності "Положення про бібліотеку" та втрату чинності внесення змін і доповнень до "Положення про бібліотеку</w:t>
        </w:r>
      </w:hyperlink>
      <w:r w:rsidR="00243CF7"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")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31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Постанова Кабінету Міністрів України №177 від 22.03.2017 р.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"Про припинення використання </w:t>
        </w:r>
        <w:proofErr w:type="spellStart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Бібліотечно-</w:t>
        </w:r>
        <w:proofErr w:type="spellEnd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 бібліографічної класифікації та впровадження Універсальної десяткової класифікації"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32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Наказ МОН України  № 929 від26.06.2017 р. </w:t>
        </w:r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"Про впровадження Універсальної десяткової класифікації в практику роботи бібліотек"</w:t>
        </w:r>
      </w:hyperlink>
    </w:p>
    <w:p w:rsidR="00243CF7" w:rsidRPr="00243CF7" w:rsidRDefault="00243CF7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</w:t>
      </w:r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33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uk-UA"/>
          </w:rPr>
          <w:t> </w:t>
        </w:r>
      </w:hyperlink>
    </w:p>
    <w:p w:rsidR="00243CF7" w:rsidRPr="00243CF7" w:rsidRDefault="00243CF7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 </w:t>
      </w:r>
    </w:p>
    <w:p w:rsidR="007A5910" w:rsidRPr="007A5910" w:rsidRDefault="00243CF7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ru-RU" w:eastAsia="uk-UA"/>
        </w:rPr>
      </w:pP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</w:p>
    <w:p w:rsidR="00243CF7" w:rsidRPr="00243CF7" w:rsidRDefault="00243CF7" w:rsidP="007A591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243C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uk-UA"/>
        </w:rPr>
        <w:lastRenderedPageBreak/>
        <w:t>ДОКУМЕНТИ НА ДОПОМОГУ У РОБОТІ ШКІЛЬНИХ БІБЛІОТЕКАРІВ</w:t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34" w:history="1"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Наказ про </w:t>
        </w:r>
        <w:proofErr w:type="spellStart"/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втрачення</w:t>
        </w:r>
        <w:proofErr w:type="spellEnd"/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 чинності наказу «Про затвердження Типової інструкції про порядок списання майна бюджетних установ»</w:t>
        </w:r>
      </w:hyperlink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35" w:history="1"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Наказ "Про підвищення заробітної плати працівникам бібліотек"</w:t>
        </w:r>
      </w:hyperlink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36" w:history="1">
        <w:r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Постанова щодо виплати матеріальної допомоги працівникам державних і комунальних бібліотек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37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uk-UA"/>
          </w:rPr>
          <w:t>Лист Секретаріату Кабінету Міністрів України від 07.10.2014 р. № 13675/0/2-14 "Щодо захисту трудових прав педагогічних колективів"</w:t>
        </w:r>
      </w:hyperlink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38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Лист </w:t>
        </w:r>
        <w:proofErr w:type="spellStart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МОіНУ</w:t>
        </w:r>
        <w:proofErr w:type="spellEnd"/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 xml:space="preserve"> № 1/12-5765  від 24.10.2011 "Щодо оплати праці та встановлення розряду працівникам бібліотеки загальноосвітнього навчального закладу"</w:t>
        </w:r>
      </w:hyperlink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39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 Лист МОН № 1/9-249 від 09.04.2013 р. "Про проведення інвентаризації бібліотечних фондів"</w:t>
        </w:r>
      </w:hyperlink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40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uk-UA"/>
          </w:rPr>
          <w:t>Лист МОН № 1/9-607 від 05.09.2013 р. "Про використання навчальної літератури"</w:t>
        </w:r>
      </w:hyperlink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r w:rsidR="00243CF7" w:rsidRPr="00243CF7">
        <w:rPr>
          <w:rFonts w:ascii="Arial" w:eastAsia="Times New Roman" w:hAnsi="Arial" w:cs="Arial"/>
          <w:color w:val="333333"/>
          <w:sz w:val="19"/>
          <w:szCs w:val="19"/>
          <w:lang w:eastAsia="uk-UA"/>
        </w:rPr>
        <w:br/>
      </w:r>
      <w:hyperlink r:id="rId41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Наказ №882  від 20.08.2012 р. "Про використання навчальної літератури у загальноосвітніх навчальних закладах"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42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Наказ №321/0/16-08 від 27.03.2008 р. "Про затвердження методичних рекомендацій з бухгалтерського обліку бібліотечних фондів"</w:t>
        </w:r>
      </w:hyperlink>
    </w:p>
    <w:p w:rsidR="00243CF7" w:rsidRPr="00243CF7" w:rsidRDefault="00EC5CB3" w:rsidP="00243C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hyperlink r:id="rId43" w:tgtFrame="_blank" w:history="1">
        <w:r w:rsidR="00243CF7" w:rsidRPr="00243CF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uk-UA"/>
          </w:rPr>
          <w:t>КОНКУРС ПІДРУЧНИКІВ 2014-2015 рр. Нормативно-правова база конкурсу</w:t>
        </w:r>
      </w:hyperlink>
    </w:p>
    <w:p w:rsidR="00522957" w:rsidRDefault="00243CF7" w:rsidP="00243CF7">
      <w:pPr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3667125" cy="2750344"/>
            <wp:effectExtent l="0" t="0" r="0" b="0"/>
            <wp:docPr id="1" name="Рисунок 1" descr="https://lib.pmg17.vn.ua/content/img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b.pmg17.vn.ua/content/img/img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29" cy="27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57" w:rsidSect="00F94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8B3"/>
    <w:multiLevelType w:val="multilevel"/>
    <w:tmpl w:val="ED9AE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CF7"/>
    <w:rsid w:val="00243CF7"/>
    <w:rsid w:val="00522957"/>
    <w:rsid w:val="007A5910"/>
    <w:rsid w:val="00EC5CB3"/>
    <w:rsid w:val="00EE4190"/>
    <w:rsid w:val="00F9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47/2002" TargetMode="External"/><Relationship Id="rId13" Type="http://schemas.openxmlformats.org/officeDocument/2006/relationships/hyperlink" Target="https://lib.pmg17.vn.ua/content/doc/shkilnuy_biblio/normat-prav/9.doc" TargetMode="External"/><Relationship Id="rId18" Type="http://schemas.openxmlformats.org/officeDocument/2006/relationships/hyperlink" Target="https://lib.pmg17.vn.ua/content/doc/shkilnuy_biblio/normat-prav/14.doc" TargetMode="External"/><Relationship Id="rId26" Type="http://schemas.openxmlformats.org/officeDocument/2006/relationships/hyperlink" Target="https://lib.pmg17.vn.ua/content/doc/shkilnuy_biblio/normat-prav/%D0%A0%D0%BE%D0%B7%D1%8F%D1%81%D0%BD%D0%B5%D0%BD%D0%BD%D1%8F%20%D0%B4%D0%BE%20%D1%96%D0%BD%D1%81%D1%82%D1%80%D1%83%D0%BA%D1%86%D1%96%D1%97%20%D0%BF%D1%80%D0%BE%20%D0%BF%D0%BE%D1%80%D1%8F%D0%B4%D0%BE%D0%BA%20%D0%BA%D0%BE%D0%BC%D0%BF%D0%BB%D0%B5%D0%BA%D1%82%D1%83%D0%B2%D0%B0%D0%BD%D0%BD%D1%8F%20%D1%82%D0%B0%20%D0%B2%D0%B5%D0%B4%D0%B5%D0%BD%D0%BD%D1%8F%20%D1%84%D0%BE%D0%BD%D0%B4%D1%83%20%D0%BF%D1%96%D0%B4%D1%80%D1%83%D1%87%D0%BD%D0%B8%D0%BA%D1%96%D0%B2%20%281%29.docx" TargetMode="External"/><Relationship Id="rId39" Type="http://schemas.openxmlformats.org/officeDocument/2006/relationships/hyperlink" Target="https://lib.pmg17.vn.ua/content/doc/shkilnuy_biblio/normat-prav/25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pmg17.vn.ua/content/doc/shkilnuy_biblio/normat-prav/17.doc" TargetMode="External"/><Relationship Id="rId34" Type="http://schemas.openxmlformats.org/officeDocument/2006/relationships/hyperlink" Target="https://lib.pmg17.vn.ua/content/doc/shkilnuy_biblio/normat-prav/21.doc" TargetMode="External"/><Relationship Id="rId42" Type="http://schemas.openxmlformats.org/officeDocument/2006/relationships/hyperlink" Target="https://lib.pmg17.vn.ua/content/doc/shkilnuy_biblio/normat-prav/28_Nakaz.doc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lib.pmg17.vn.ua/content/doc/shkilnuy_biblio/normat-prav/3.doc" TargetMode="External"/><Relationship Id="rId12" Type="http://schemas.openxmlformats.org/officeDocument/2006/relationships/hyperlink" Target="http://zakon2.rada.gov.ua/laws/show/781-2010-%D0%BF" TargetMode="External"/><Relationship Id="rId17" Type="http://schemas.openxmlformats.org/officeDocument/2006/relationships/hyperlink" Target="https://lib.pmg17.vn.ua/content/doc/shkilnuy_biblio/normat-prav/13.doc" TargetMode="External"/><Relationship Id="rId25" Type="http://schemas.openxmlformats.org/officeDocument/2006/relationships/hyperlink" Target="https://lib.pmg17.vn.ua/content/doc/shkilnuy_biblio/normat-prav/%D0%9D%D0%B0%D0%BA%D0%B0%D0%B7%20%D0%9C%D0%A4%D0%A3%20879%20%D0%B2%D1%96%D0%B4%2002.09.2014%20%D0%9F%D1%80%D0%BE%20%D0%B7%D0%B0%D1%82%D0%B2%D0%B5%D1%80%D0%B4%D0%B6%D0%B5%D0%BD%D0%BD%D1%8F%20%D0%9F%D0%BE%D0%BB%D0%BE%D0%B6%D0%B5%D0%BD%D0%BD%D1%8F%20%D0%BF%D1%80%D0%BE%20%D1%96%D0%BD%D0%B2%D0%B5%D0%BD%D1%82%D0%B0%D1%80%D0%B8%D0%B7%D0%B0%D1%86%D1%96%D1%8E%20%D0%B0%D0%BA%D1%82%D0%B8%D0%B2%D1%96%D0%B2%20%D1%82%D0%B0%20%D0%B7%D0%BE%D0%B1%D0%BE%D0%B2%D1%8F%D0%B7%D0%B0%D0%BD%D1%8C.docx" TargetMode="External"/><Relationship Id="rId33" Type="http://schemas.openxmlformats.org/officeDocument/2006/relationships/hyperlink" Target="http://medsprava.com.ua/regulations/8451/472158/" TargetMode="External"/><Relationship Id="rId38" Type="http://schemas.openxmlformats.org/officeDocument/2006/relationships/hyperlink" Target="https://lib.pmg17.vn.ua/content/doc/shkilnuy_biblio/normat-prav/24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pmg17.vn.ua/content/doc/shkilnuy_biblio/normat-prav/12.doc" TargetMode="External"/><Relationship Id="rId20" Type="http://schemas.openxmlformats.org/officeDocument/2006/relationships/hyperlink" Target="https://lib.pmg17.vn.ua/content/doc/shkilnuy_biblio/normat-prav/16.doc" TargetMode="External"/><Relationship Id="rId29" Type="http://schemas.openxmlformats.org/officeDocument/2006/relationships/hyperlink" Target="http://old.mon.gov.ua/files/normative/2016-12-21/6644/nmo-1543.pdf" TargetMode="External"/><Relationship Id="rId41" Type="http://schemas.openxmlformats.org/officeDocument/2006/relationships/hyperlink" Target="https://lib.pmg17.vn.ua/content/doc/shkilnuy_biblio/normat-prav/2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pmg17.vn.ua/content/doc/shkilnuy_biblio/normat-prav/2.doc" TargetMode="External"/><Relationship Id="rId11" Type="http://schemas.openxmlformats.org/officeDocument/2006/relationships/hyperlink" Target="http://zakon2.rada.gov.ua/laws/show/181-2009-%D0%BF" TargetMode="External"/><Relationship Id="rId24" Type="http://schemas.openxmlformats.org/officeDocument/2006/relationships/hyperlink" Target="https://lib.pmg17.vn.ua/content/doc/shkilnuy_biblio/normat-prav/20.doc" TargetMode="External"/><Relationship Id="rId32" Type="http://schemas.openxmlformats.org/officeDocument/2006/relationships/hyperlink" Target="http://old.mon.gov.ua/files/normative/2017-07-03/7694/nmo-929.pdf" TargetMode="External"/><Relationship Id="rId37" Type="http://schemas.openxmlformats.org/officeDocument/2006/relationships/hyperlink" Target="https://lib.pmg17.vn.ua/content/doc/shkilnuy_biblio/normat-prav/%D0%9B%D0%B8%D1%81%D1%82.docx" TargetMode="External"/><Relationship Id="rId40" Type="http://schemas.openxmlformats.org/officeDocument/2006/relationships/hyperlink" Target="https://lib.pmg17.vn.ua/content/doc/shkilnuy_biblio/normat-prav/26.doc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ib.pmg17.vn.ua/content/doc/shkilnuy_biblio/normat-prav/1.doc" TargetMode="External"/><Relationship Id="rId15" Type="http://schemas.openxmlformats.org/officeDocument/2006/relationships/hyperlink" Target="https://lib.pmg17.vn.ua/content/doc/shkilnuy_biblio/normat-prav/11.doc" TargetMode="External"/><Relationship Id="rId23" Type="http://schemas.openxmlformats.org/officeDocument/2006/relationships/hyperlink" Target="https://lib.pmg17.vn.ua/content/doc/shkilnuy_biblio/normat-prav/19.doc" TargetMode="External"/><Relationship Id="rId28" Type="http://schemas.openxmlformats.org/officeDocument/2006/relationships/hyperlink" Target="http://old.mon.gov.ua/files/normative/2016-12-21/6644/nmo-1543.pdf" TargetMode="External"/><Relationship Id="rId36" Type="http://schemas.openxmlformats.org/officeDocument/2006/relationships/hyperlink" Target="https://lib.pmg17.vn.ua/content/doc/shkilnuy_biblio/normat-prav/23.doc" TargetMode="External"/><Relationship Id="rId10" Type="http://schemas.openxmlformats.org/officeDocument/2006/relationships/hyperlink" Target="https://lib.pmg17.vn.ua/content/doc/shkilnuy_biblio/normat-prav/6.doc" TargetMode="External"/><Relationship Id="rId19" Type="http://schemas.openxmlformats.org/officeDocument/2006/relationships/hyperlink" Target="https://lib.pmg17.vn.ua/content/doc/shkilnuy_biblio/normat-prav/15.doc" TargetMode="External"/><Relationship Id="rId31" Type="http://schemas.openxmlformats.org/officeDocument/2006/relationships/hyperlink" Target="http://www.kmu.gov.ua/control/uk/cardnpd?docid=249842722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b.pmg17.vn.ua/content/doc/shkilnuy_biblio/normat-prav/5.doc" TargetMode="External"/><Relationship Id="rId14" Type="http://schemas.openxmlformats.org/officeDocument/2006/relationships/hyperlink" Target="https://lib.pmg17.vn.ua/content/doc/shkilnuy_biblio/normat-prav/10.doc" TargetMode="External"/><Relationship Id="rId22" Type="http://schemas.openxmlformats.org/officeDocument/2006/relationships/hyperlink" Target="https://lib.pmg17.vn.ua/content/doc/shkilnuy_biblio/normat-prav/18.doc" TargetMode="External"/><Relationship Id="rId27" Type="http://schemas.openxmlformats.org/officeDocument/2006/relationships/hyperlink" Target="http://medsprava.com.ua/regulations/8451/472158/" TargetMode="External"/><Relationship Id="rId30" Type="http://schemas.openxmlformats.org/officeDocument/2006/relationships/hyperlink" Target="http://old.mon.gov.ua/files/normative/2016-12-21/6644/nmo-1543.pdf" TargetMode="External"/><Relationship Id="rId35" Type="http://schemas.openxmlformats.org/officeDocument/2006/relationships/hyperlink" Target="https://lib.pmg17.vn.ua/content/doc/shkilnuy_biblio/normat-prav/22.doc" TargetMode="External"/><Relationship Id="rId43" Type="http://schemas.openxmlformats.org/officeDocument/2006/relationships/hyperlink" Target="http://mon.gov.ua/activity/education/zagalna-serednya/%C2%ABkonkurs-pidruchnikiv%C2%BB/normativni-dokumen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dcterms:created xsi:type="dcterms:W3CDTF">2023-01-19T10:45:00Z</dcterms:created>
  <dcterms:modified xsi:type="dcterms:W3CDTF">2010-08-25T22:15:00Z</dcterms:modified>
</cp:coreProperties>
</file>